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C6EB6" w14:textId="77777777" w:rsidR="00E20D81" w:rsidRPr="00E20D81" w:rsidRDefault="00E20D81" w:rsidP="00E20D81">
      <w:pPr>
        <w:spacing w:before="120" w:after="120" w:line="240" w:lineRule="auto"/>
        <w:jc w:val="center"/>
        <w:rPr>
          <w:rFonts w:ascii="Candara" w:eastAsia="Times New Roman" w:hAnsi="Candara" w:cs="Times New Roman"/>
          <w:b/>
          <w:color w:val="0099CC"/>
          <w:sz w:val="40"/>
          <w:szCs w:val="30"/>
          <w:lang w:val="en-GB"/>
        </w:rPr>
      </w:pPr>
      <w:r w:rsidRPr="00E20D81">
        <w:rPr>
          <w:rFonts w:ascii="Candara" w:eastAsia="Times New Roman" w:hAnsi="Candara" w:cs="Times New Roman"/>
          <w:color w:val="1F3864"/>
          <w:sz w:val="32"/>
          <w:szCs w:val="32"/>
          <w:lang w:val="en-GB"/>
        </w:rPr>
        <w:object w:dxaOrig="6192" w:dyaOrig="2988" w14:anchorId="59357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49.25pt" o:ole="">
            <v:imagedata r:id="rId6" o:title=""/>
          </v:shape>
          <o:OLEObject Type="Embed" ProgID="FoxitReader.Document" ShapeID="_x0000_i1025" DrawAspect="Content" ObjectID="_1619532198" r:id="rId7"/>
        </w:object>
      </w:r>
    </w:p>
    <w:p w14:paraId="37702A7D" w14:textId="77777777" w:rsidR="00E20D81" w:rsidRPr="00E20D81" w:rsidRDefault="00E20D81" w:rsidP="00E20D81">
      <w:pPr>
        <w:spacing w:before="120" w:after="120" w:line="240" w:lineRule="auto"/>
        <w:jc w:val="center"/>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pPr>
      <w:r w:rsidRPr="00E20D81">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t xml:space="preserve">“An </w:t>
      </w:r>
      <w:proofErr w:type="spellStart"/>
      <w:r w:rsidRPr="00E20D81">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t>INtegrated</w:t>
      </w:r>
      <w:proofErr w:type="spellEnd"/>
      <w:r w:rsidRPr="00E20D81">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t xml:space="preserve"> next generation </w:t>
      </w:r>
      <w:proofErr w:type="spellStart"/>
      <w:r w:rsidRPr="00E20D81">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t>PREParedness</w:t>
      </w:r>
      <w:proofErr w:type="spellEnd"/>
      <w:r w:rsidRPr="00E20D81">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t xml:space="preserve"> programme</w:t>
      </w:r>
    </w:p>
    <w:p w14:paraId="651AC63D" w14:textId="77777777" w:rsidR="00E20D81" w:rsidRPr="00E20D81" w:rsidRDefault="00E20D81" w:rsidP="00E20D81">
      <w:pPr>
        <w:spacing w:before="120" w:after="120" w:line="240" w:lineRule="auto"/>
        <w:jc w:val="center"/>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pPr>
      <w:r w:rsidRPr="00E20D81">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t>for improving effective inter-organisational response capacity</w:t>
      </w:r>
    </w:p>
    <w:p w14:paraId="4F340147" w14:textId="77777777" w:rsidR="00E20D81" w:rsidRPr="00E20D81" w:rsidRDefault="00E20D81" w:rsidP="00E20D81">
      <w:pPr>
        <w:spacing w:before="120" w:after="120" w:line="240" w:lineRule="auto"/>
        <w:jc w:val="center"/>
        <w:rPr>
          <w:rFonts w:ascii="Candara" w:eastAsia="Calibri" w:hAnsi="Candara" w:cs="Times New Roman"/>
          <w:color w:val="ED7D31"/>
          <w:sz w:val="36"/>
          <w:szCs w:val="36"/>
          <w:lang w:val="en-GB"/>
          <w14:textOutline w14:w="3175" w14:cap="rnd" w14:cmpd="sng" w14:algn="ctr">
            <w14:solidFill>
              <w14:srgbClr w14:val="F4B183"/>
            </w14:solidFill>
            <w14:prstDash w14:val="solid"/>
            <w14:bevel/>
          </w14:textOutline>
        </w:rPr>
      </w:pPr>
      <w:r w:rsidRPr="00E20D81">
        <w:rPr>
          <w:rFonts w:ascii="Candara" w:eastAsia="Times New Roman" w:hAnsi="Candara" w:cs="Times New Roman"/>
          <w:b/>
          <w:color w:val="ED7D31"/>
          <w:sz w:val="36"/>
          <w:szCs w:val="36"/>
          <w:lang w:val="en-GB"/>
          <w14:textOutline w14:w="3175" w14:cap="rnd" w14:cmpd="sng" w14:algn="ctr">
            <w14:solidFill>
              <w14:srgbClr w14:val="F4B183"/>
            </w14:solidFill>
            <w14:prstDash w14:val="solid"/>
            <w14:bevel/>
          </w14:textOutline>
        </w:rPr>
        <w:t>in complex environments of disasters and causes of crises”</w:t>
      </w:r>
    </w:p>
    <w:p w14:paraId="1921E8F2" w14:textId="77777777" w:rsidR="00E20D81" w:rsidRPr="00E20D81" w:rsidRDefault="00E20D81" w:rsidP="00E20D81">
      <w:pPr>
        <w:tabs>
          <w:tab w:val="left" w:pos="1134"/>
        </w:tabs>
        <w:spacing w:after="120" w:line="276" w:lineRule="auto"/>
        <w:jc w:val="both"/>
        <w:rPr>
          <w:rFonts w:ascii="Calibri" w:eastAsia="Times New Roman" w:hAnsi="Calibri" w:cs="Times New Roman"/>
          <w:lang w:val="en-GB"/>
        </w:rPr>
      </w:pPr>
    </w:p>
    <w:p w14:paraId="44F251D2" w14:textId="77777777" w:rsidR="00E20D81" w:rsidRPr="00E20D81" w:rsidRDefault="00E20D81" w:rsidP="00E20D81">
      <w:pPr>
        <w:tabs>
          <w:tab w:val="left" w:pos="1134"/>
        </w:tabs>
        <w:spacing w:after="120" w:line="276" w:lineRule="auto"/>
        <w:jc w:val="both"/>
        <w:rPr>
          <w:rFonts w:ascii="Calibri" w:eastAsia="Times New Roman" w:hAnsi="Calibri" w:cs="Times New Roman"/>
          <w:lang w:val="en-GB"/>
        </w:rPr>
      </w:pPr>
    </w:p>
    <w:p w14:paraId="1F39D130" w14:textId="77777777" w:rsidR="00E20D81" w:rsidRPr="00E20D81" w:rsidRDefault="00E20D81" w:rsidP="00E20D81">
      <w:pPr>
        <w:tabs>
          <w:tab w:val="left" w:pos="1134"/>
        </w:tabs>
        <w:spacing w:after="120" w:line="264" w:lineRule="auto"/>
        <w:jc w:val="center"/>
        <w:rPr>
          <w:rFonts w:ascii="Candara" w:eastAsia="Times New Roman" w:hAnsi="Candara" w:cs="Times New Roman"/>
          <w:b/>
          <w:color w:val="0099CC"/>
          <w:sz w:val="64"/>
          <w:szCs w:val="64"/>
          <w:lang w:val="en-GB"/>
        </w:rPr>
      </w:pPr>
      <w:r w:rsidRPr="00E20D81">
        <w:rPr>
          <w:rFonts w:ascii="Candara" w:eastAsia="Times New Roman" w:hAnsi="Candara" w:cs="Times New Roman"/>
          <w:b/>
          <w:color w:val="0099CC"/>
          <w:sz w:val="64"/>
          <w:szCs w:val="64"/>
          <w:lang w:val="en-GB"/>
        </w:rPr>
        <w:t>D10.1 M – Requirement No. 3</w:t>
      </w:r>
    </w:p>
    <w:p w14:paraId="081AE77F" w14:textId="77777777" w:rsidR="00E20D81" w:rsidRPr="00E20D81" w:rsidRDefault="00E20D81" w:rsidP="00E20D81">
      <w:pPr>
        <w:tabs>
          <w:tab w:val="left" w:pos="1134"/>
        </w:tabs>
        <w:spacing w:after="120" w:line="264" w:lineRule="auto"/>
        <w:ind w:left="-851"/>
        <w:jc w:val="center"/>
        <w:rPr>
          <w:rFonts w:ascii="Candara" w:eastAsia="Times New Roman" w:hAnsi="Candara" w:cs="Times New Roman"/>
          <w:b/>
          <w:color w:val="0099CC"/>
          <w:sz w:val="52"/>
          <w:szCs w:val="52"/>
          <w:lang w:val="en-GB"/>
        </w:rPr>
      </w:pPr>
      <w:r w:rsidRPr="00E20D81">
        <w:rPr>
          <w:rFonts w:ascii="Candara" w:eastAsia="Times New Roman" w:hAnsi="Candara" w:cs="Times New Roman"/>
          <w:b/>
          <w:noProof/>
          <w:color w:val="0099CC"/>
          <w:sz w:val="52"/>
          <w:szCs w:val="52"/>
          <w:lang w:val="el-GR" w:eastAsia="el-GR"/>
        </w:rPr>
        <w:drawing>
          <wp:inline distT="0" distB="0" distL="0" distR="0" wp14:anchorId="740C664B" wp14:editId="1ABD3905">
            <wp:extent cx="7787640" cy="3390900"/>
            <wp:effectExtent l="0" t="0" r="381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7640" cy="3390900"/>
                    </a:xfrm>
                    <a:prstGeom prst="rect">
                      <a:avLst/>
                    </a:prstGeom>
                    <a:noFill/>
                    <a:ln>
                      <a:noFill/>
                    </a:ln>
                  </pic:spPr>
                </pic:pic>
              </a:graphicData>
            </a:graphic>
          </wp:inline>
        </w:drawing>
      </w:r>
    </w:p>
    <w:p w14:paraId="0B2FAA70" w14:textId="77777777" w:rsidR="00E20D81" w:rsidRPr="00E20D81" w:rsidRDefault="00E20D81" w:rsidP="00E20D81">
      <w:pPr>
        <w:spacing w:before="120" w:after="120" w:line="240" w:lineRule="auto"/>
        <w:jc w:val="both"/>
        <w:rPr>
          <w:rFonts w:ascii="Candara" w:eastAsia="Calibri" w:hAnsi="Candara" w:cs="Times New Roman"/>
          <w:lang w:val="en-GB"/>
        </w:rPr>
      </w:pPr>
    </w:p>
    <w:p w14:paraId="3EAA401D" w14:textId="77777777" w:rsidR="00E20D81" w:rsidRPr="00E20D81" w:rsidRDefault="00E20D81" w:rsidP="00E20D81">
      <w:pPr>
        <w:spacing w:before="120" w:after="120" w:line="240" w:lineRule="auto"/>
        <w:jc w:val="both"/>
        <w:rPr>
          <w:rFonts w:ascii="Candara" w:eastAsia="Calibri" w:hAnsi="Candara" w:cs="Times New Roman"/>
          <w:lang w:val="en-GB"/>
        </w:rPr>
      </w:pPr>
    </w:p>
    <w:p w14:paraId="246A5F92" w14:textId="77777777" w:rsidR="00E20D81" w:rsidRPr="00E20D81" w:rsidRDefault="00E20D81" w:rsidP="00E20D81">
      <w:pPr>
        <w:spacing w:before="120" w:after="120" w:line="240" w:lineRule="auto"/>
        <w:jc w:val="center"/>
        <w:rPr>
          <w:rFonts w:ascii="Candara" w:eastAsia="Times New Roman" w:hAnsi="Candara" w:cs="Times New Roman"/>
          <w:b/>
          <w:color w:val="0099CC"/>
          <w:sz w:val="40"/>
          <w:szCs w:val="30"/>
          <w:lang w:val="en-GB"/>
        </w:rPr>
      </w:pPr>
    </w:p>
    <w:p w14:paraId="1FE11F03" w14:textId="77777777" w:rsidR="00E20D81" w:rsidRPr="00E20D81" w:rsidRDefault="00E20D81" w:rsidP="00E20D81">
      <w:pPr>
        <w:spacing w:before="120" w:after="120" w:line="240" w:lineRule="auto"/>
        <w:jc w:val="center"/>
        <w:rPr>
          <w:rFonts w:ascii="Candara" w:eastAsia="Times New Roman" w:hAnsi="Candara" w:cs="Times New Roman"/>
          <w:b/>
          <w:color w:val="0099CC"/>
          <w:sz w:val="40"/>
          <w:szCs w:val="30"/>
          <w:lang w:val="en-GB"/>
        </w:rPr>
      </w:pPr>
      <w:r w:rsidRPr="00E20D81">
        <w:rPr>
          <w:rFonts w:ascii="Candara" w:eastAsia="Times New Roman" w:hAnsi="Candara" w:cs="Times New Roman"/>
          <w:b/>
          <w:color w:val="0099CC"/>
          <w:sz w:val="40"/>
          <w:szCs w:val="30"/>
          <w:lang w:val="en-GB"/>
        </w:rPr>
        <w:t>Document Summary Information</w:t>
      </w:r>
    </w:p>
    <w:tbl>
      <w:tblPr>
        <w:tblW w:w="5000" w:type="pc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972"/>
        <w:gridCol w:w="1975"/>
        <w:gridCol w:w="1973"/>
        <w:gridCol w:w="301"/>
        <w:gridCol w:w="2795"/>
      </w:tblGrid>
      <w:tr w:rsidR="00E20D81" w:rsidRPr="00E20D81" w14:paraId="75ADCCD9"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1A6F67B2" w14:textId="77777777" w:rsidR="00E20D81" w:rsidRPr="00E20D81" w:rsidRDefault="00E20D81" w:rsidP="00E20D81">
            <w:pPr>
              <w:spacing w:before="60" w:after="60" w:line="256" w:lineRule="auto"/>
              <w:jc w:val="both"/>
              <w:rPr>
                <w:rFonts w:ascii="Candara" w:eastAsia="Calibri" w:hAnsi="Candara" w:cs="Arial"/>
                <w:b/>
                <w:lang w:val="en-US"/>
              </w:rPr>
            </w:pPr>
            <w:r w:rsidRPr="00E20D81">
              <w:rPr>
                <w:rFonts w:ascii="Candara" w:eastAsia="Calibri" w:hAnsi="Candara" w:cs="Times New Roman"/>
                <w:b/>
                <w:lang w:val="en-US"/>
              </w:rPr>
              <w:t xml:space="preserve">Grant Agreement No  </w:t>
            </w:r>
          </w:p>
        </w:tc>
        <w:tc>
          <w:tcPr>
            <w:tcW w:w="1095" w:type="pct"/>
            <w:tcBorders>
              <w:top w:val="single" w:sz="4" w:space="0" w:color="538135"/>
              <w:left w:val="single" w:sz="4" w:space="0" w:color="538135"/>
              <w:bottom w:val="single" w:sz="4" w:space="0" w:color="538135"/>
              <w:right w:val="single" w:sz="4" w:space="0" w:color="538135"/>
            </w:tcBorders>
            <w:shd w:val="clear" w:color="auto" w:fill="F2F2F2"/>
            <w:hideMark/>
          </w:tcPr>
          <w:p w14:paraId="3EE9D495"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 xml:space="preserve">740627 </w:t>
            </w:r>
          </w:p>
        </w:tc>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2B8D2575"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Acronym </w:t>
            </w:r>
          </w:p>
        </w:tc>
        <w:tc>
          <w:tcPr>
            <w:tcW w:w="1717" w:type="pct"/>
            <w:gridSpan w:val="2"/>
            <w:tcBorders>
              <w:top w:val="single" w:sz="4" w:space="0" w:color="538135"/>
              <w:left w:val="single" w:sz="4" w:space="0" w:color="538135"/>
              <w:bottom w:val="single" w:sz="4" w:space="0" w:color="538135"/>
              <w:right w:val="single" w:sz="4" w:space="0" w:color="538135"/>
            </w:tcBorders>
            <w:shd w:val="clear" w:color="auto" w:fill="F2F2F2"/>
            <w:hideMark/>
          </w:tcPr>
          <w:p w14:paraId="60E2BE5C"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IN-PREP</w:t>
            </w:r>
          </w:p>
        </w:tc>
      </w:tr>
      <w:tr w:rsidR="00E20D81" w:rsidRPr="00E20D81" w14:paraId="13A29219"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hideMark/>
          </w:tcPr>
          <w:p w14:paraId="2798A395"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Full Title </w:t>
            </w:r>
          </w:p>
        </w:tc>
        <w:tc>
          <w:tcPr>
            <w:tcW w:w="3906" w:type="pct"/>
            <w:gridSpan w:val="4"/>
            <w:tcBorders>
              <w:top w:val="single" w:sz="4" w:space="0" w:color="538135"/>
              <w:left w:val="single" w:sz="4" w:space="0" w:color="538135"/>
              <w:bottom w:val="single" w:sz="4" w:space="0" w:color="538135"/>
              <w:right w:val="single" w:sz="4" w:space="0" w:color="538135"/>
            </w:tcBorders>
            <w:hideMark/>
          </w:tcPr>
          <w:p w14:paraId="25C8639F"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 xml:space="preserve">An Integrated next generation preparedness </w:t>
            </w:r>
            <w:proofErr w:type="spellStart"/>
            <w:r w:rsidRPr="00E20D81">
              <w:rPr>
                <w:rFonts w:ascii="Candara" w:eastAsia="Calibri" w:hAnsi="Candara" w:cs="Times New Roman"/>
                <w:lang w:val="en-US"/>
              </w:rPr>
              <w:t>programme</w:t>
            </w:r>
            <w:proofErr w:type="spellEnd"/>
            <w:r w:rsidRPr="00E20D81">
              <w:rPr>
                <w:rFonts w:ascii="Candara" w:eastAsia="Calibri" w:hAnsi="Candara" w:cs="Times New Roman"/>
                <w:lang w:val="en-US"/>
              </w:rPr>
              <w:t xml:space="preserve"> for improving effective inter-</w:t>
            </w:r>
            <w:proofErr w:type="spellStart"/>
            <w:r w:rsidRPr="00E20D81">
              <w:rPr>
                <w:rFonts w:ascii="Candara" w:eastAsia="Calibri" w:hAnsi="Candara" w:cs="Times New Roman"/>
                <w:lang w:val="en-US"/>
              </w:rPr>
              <w:t>organisational</w:t>
            </w:r>
            <w:proofErr w:type="spellEnd"/>
            <w:r w:rsidRPr="00E20D81">
              <w:rPr>
                <w:rFonts w:ascii="Candara" w:eastAsia="Calibri" w:hAnsi="Candara" w:cs="Times New Roman"/>
                <w:lang w:val="en-US"/>
              </w:rPr>
              <w:t xml:space="preserve"> response capacity in complex environments of disasters and causes of crises</w:t>
            </w:r>
          </w:p>
        </w:tc>
      </w:tr>
      <w:tr w:rsidR="00E20D81" w:rsidRPr="00E20D81" w14:paraId="1BD0E1B0" w14:textId="77777777" w:rsidTr="00E20D81">
        <w:trPr>
          <w:trHeight w:val="130"/>
        </w:trPr>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5ECB798F"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Start Date </w:t>
            </w:r>
          </w:p>
        </w:tc>
        <w:tc>
          <w:tcPr>
            <w:tcW w:w="1095" w:type="pct"/>
            <w:tcBorders>
              <w:top w:val="single" w:sz="4" w:space="0" w:color="538135"/>
              <w:left w:val="single" w:sz="4" w:space="0" w:color="538135"/>
              <w:bottom w:val="single" w:sz="4" w:space="0" w:color="538135"/>
              <w:right w:val="single" w:sz="4" w:space="0" w:color="538135"/>
            </w:tcBorders>
            <w:shd w:val="clear" w:color="auto" w:fill="F2F2F2"/>
            <w:hideMark/>
          </w:tcPr>
          <w:p w14:paraId="3F0350CB"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 xml:space="preserve">01/09/ 2017 </w:t>
            </w:r>
          </w:p>
        </w:tc>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7D3F6085"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Duration </w:t>
            </w:r>
          </w:p>
        </w:tc>
        <w:tc>
          <w:tcPr>
            <w:tcW w:w="1717" w:type="pct"/>
            <w:gridSpan w:val="2"/>
            <w:tcBorders>
              <w:top w:val="single" w:sz="4" w:space="0" w:color="538135"/>
              <w:left w:val="single" w:sz="4" w:space="0" w:color="538135"/>
              <w:bottom w:val="single" w:sz="4" w:space="0" w:color="538135"/>
              <w:right w:val="single" w:sz="4" w:space="0" w:color="538135"/>
            </w:tcBorders>
            <w:shd w:val="clear" w:color="auto" w:fill="F2F2F2"/>
            <w:hideMark/>
          </w:tcPr>
          <w:p w14:paraId="0366DA49"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 xml:space="preserve">36 months </w:t>
            </w:r>
          </w:p>
        </w:tc>
      </w:tr>
      <w:tr w:rsidR="00E20D81" w:rsidRPr="00E20D81" w14:paraId="601E8136"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hideMark/>
          </w:tcPr>
          <w:p w14:paraId="376ED522"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Project URL </w:t>
            </w:r>
          </w:p>
        </w:tc>
        <w:tc>
          <w:tcPr>
            <w:tcW w:w="3906" w:type="pct"/>
            <w:gridSpan w:val="4"/>
            <w:tcBorders>
              <w:top w:val="single" w:sz="4" w:space="0" w:color="538135"/>
              <w:left w:val="single" w:sz="4" w:space="0" w:color="538135"/>
              <w:bottom w:val="single" w:sz="4" w:space="0" w:color="538135"/>
              <w:right w:val="single" w:sz="4" w:space="0" w:color="538135"/>
            </w:tcBorders>
            <w:hideMark/>
          </w:tcPr>
          <w:p w14:paraId="31F35C09" w14:textId="77777777" w:rsidR="00E20D81" w:rsidRPr="00E20D81" w:rsidRDefault="007C4FE3" w:rsidP="00E20D81">
            <w:pPr>
              <w:tabs>
                <w:tab w:val="left" w:pos="4836"/>
              </w:tabs>
              <w:spacing w:before="60" w:after="60" w:line="256" w:lineRule="auto"/>
              <w:jc w:val="both"/>
              <w:rPr>
                <w:rFonts w:ascii="Candara" w:eastAsia="Calibri" w:hAnsi="Candara" w:cs="Times New Roman"/>
                <w:lang w:val="en-US"/>
              </w:rPr>
            </w:pPr>
            <w:hyperlink r:id="rId9" w:history="1">
              <w:r w:rsidR="00E20D81" w:rsidRPr="00E20D81">
                <w:rPr>
                  <w:rFonts w:ascii="Candara" w:eastAsia="Calibri" w:hAnsi="Candara" w:cs="Times New Roman"/>
                  <w:color w:val="0563C1"/>
                  <w:u w:val="single"/>
                  <w:lang w:val="en-US"/>
                </w:rPr>
                <w:t>http://www.in-prep.eu/</w:t>
              </w:r>
            </w:hyperlink>
            <w:r w:rsidR="00E20D81" w:rsidRPr="00E20D81">
              <w:rPr>
                <w:rFonts w:ascii="Candara" w:eastAsia="Calibri" w:hAnsi="Candara" w:cs="Times New Roman"/>
                <w:lang w:val="en-US"/>
              </w:rPr>
              <w:t xml:space="preserve"> </w:t>
            </w:r>
            <w:r w:rsidR="00E20D81" w:rsidRPr="00E20D81">
              <w:rPr>
                <w:rFonts w:ascii="Candara" w:eastAsia="Calibri" w:hAnsi="Candara" w:cs="Times New Roman"/>
                <w:lang w:val="en-US"/>
              </w:rPr>
              <w:tab/>
            </w:r>
          </w:p>
        </w:tc>
      </w:tr>
      <w:tr w:rsidR="00E20D81" w:rsidRPr="00E20D81" w14:paraId="7337363E"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0D4FDA73"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Deliverable </w:t>
            </w:r>
          </w:p>
        </w:tc>
        <w:tc>
          <w:tcPr>
            <w:tcW w:w="3906" w:type="pct"/>
            <w:gridSpan w:val="4"/>
            <w:tcBorders>
              <w:top w:val="single" w:sz="4" w:space="0" w:color="538135"/>
              <w:left w:val="single" w:sz="4" w:space="0" w:color="538135"/>
              <w:bottom w:val="single" w:sz="4" w:space="0" w:color="538135"/>
              <w:right w:val="single" w:sz="4" w:space="0" w:color="538135"/>
            </w:tcBorders>
            <w:shd w:val="clear" w:color="auto" w:fill="F2F2F2"/>
            <w:hideMark/>
          </w:tcPr>
          <w:p w14:paraId="4B7C1B7C"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GB"/>
              </w:rPr>
              <w:t>D</w:t>
            </w:r>
            <w:r w:rsidRPr="00E20D81">
              <w:rPr>
                <w:rFonts w:ascii="Candara" w:eastAsia="Calibri" w:hAnsi="Candara" w:cs="Times New Roman"/>
                <w:lang w:val="el-GR"/>
              </w:rPr>
              <w:t>1</w:t>
            </w:r>
            <w:r w:rsidRPr="00E20D81">
              <w:rPr>
                <w:rFonts w:ascii="Candara" w:eastAsia="Calibri" w:hAnsi="Candara" w:cs="Times New Roman"/>
                <w:lang w:val="en-US"/>
              </w:rPr>
              <w:t>0</w:t>
            </w:r>
            <w:r w:rsidRPr="00E20D81">
              <w:rPr>
                <w:rFonts w:ascii="Candara" w:eastAsia="Calibri" w:hAnsi="Candara" w:cs="Times New Roman"/>
                <w:lang w:val="el-GR"/>
              </w:rPr>
              <w:t>.1</w:t>
            </w:r>
            <w:r w:rsidRPr="00E20D81">
              <w:rPr>
                <w:rFonts w:ascii="Candara" w:eastAsia="Calibri" w:hAnsi="Candara" w:cs="Times New Roman"/>
                <w:lang w:val="en-US"/>
              </w:rPr>
              <w:t xml:space="preserve"> - M - Requirement No. 3</w:t>
            </w:r>
          </w:p>
        </w:tc>
      </w:tr>
      <w:tr w:rsidR="00E20D81" w:rsidRPr="00E20D81" w14:paraId="144BD45B"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hideMark/>
          </w:tcPr>
          <w:p w14:paraId="2828CC54"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Work Package </w:t>
            </w:r>
          </w:p>
        </w:tc>
        <w:tc>
          <w:tcPr>
            <w:tcW w:w="3906" w:type="pct"/>
            <w:gridSpan w:val="4"/>
            <w:tcBorders>
              <w:top w:val="single" w:sz="4" w:space="0" w:color="538135"/>
              <w:left w:val="single" w:sz="4" w:space="0" w:color="538135"/>
              <w:bottom w:val="single" w:sz="4" w:space="0" w:color="538135"/>
              <w:right w:val="single" w:sz="4" w:space="0" w:color="538135"/>
            </w:tcBorders>
            <w:hideMark/>
          </w:tcPr>
          <w:p w14:paraId="40338A42"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 xml:space="preserve"> WP10 - Ethics requirements</w:t>
            </w:r>
          </w:p>
        </w:tc>
      </w:tr>
      <w:tr w:rsidR="00E20D81" w:rsidRPr="00E20D81" w14:paraId="4BEA88AE" w14:textId="77777777" w:rsidTr="00E20D81">
        <w:trPr>
          <w:trHeight w:val="130"/>
        </w:trPr>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3C1E5A63"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Contractual due date</w:t>
            </w:r>
          </w:p>
        </w:tc>
        <w:tc>
          <w:tcPr>
            <w:tcW w:w="1095" w:type="pct"/>
            <w:tcBorders>
              <w:top w:val="single" w:sz="4" w:space="0" w:color="538135"/>
              <w:left w:val="single" w:sz="4" w:space="0" w:color="538135"/>
              <w:bottom w:val="single" w:sz="4" w:space="0" w:color="538135"/>
              <w:right w:val="single" w:sz="4" w:space="0" w:color="538135"/>
            </w:tcBorders>
            <w:shd w:val="clear" w:color="auto" w:fill="F2F2F2"/>
            <w:hideMark/>
          </w:tcPr>
          <w:p w14:paraId="737E4BB2"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08.03.2019 (revision)</w:t>
            </w:r>
          </w:p>
        </w:tc>
        <w:tc>
          <w:tcPr>
            <w:tcW w:w="1261" w:type="pct"/>
            <w:gridSpan w:val="2"/>
            <w:tcBorders>
              <w:top w:val="single" w:sz="4" w:space="0" w:color="538135"/>
              <w:left w:val="single" w:sz="4" w:space="0" w:color="538135"/>
              <w:bottom w:val="single" w:sz="4" w:space="0" w:color="538135"/>
              <w:right w:val="single" w:sz="4" w:space="0" w:color="538135"/>
            </w:tcBorders>
            <w:shd w:val="clear" w:color="auto" w:fill="F2F2F2"/>
            <w:hideMark/>
          </w:tcPr>
          <w:p w14:paraId="4F2AF3A9"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Actual submission date</w:t>
            </w:r>
          </w:p>
        </w:tc>
        <w:tc>
          <w:tcPr>
            <w:tcW w:w="1550" w:type="pct"/>
            <w:tcBorders>
              <w:top w:val="single" w:sz="4" w:space="0" w:color="538135"/>
              <w:left w:val="single" w:sz="4" w:space="0" w:color="538135"/>
              <w:bottom w:val="single" w:sz="4" w:space="0" w:color="538135"/>
              <w:right w:val="single" w:sz="4" w:space="0" w:color="538135"/>
            </w:tcBorders>
            <w:shd w:val="clear" w:color="auto" w:fill="F2F2F2"/>
            <w:hideMark/>
          </w:tcPr>
          <w:p w14:paraId="3DD267F2"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02.04.2019 (revision)</w:t>
            </w:r>
          </w:p>
        </w:tc>
      </w:tr>
      <w:tr w:rsidR="00E20D81" w:rsidRPr="00E20D81" w14:paraId="0DB4E8A6"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hideMark/>
          </w:tcPr>
          <w:p w14:paraId="7F8A45E9"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Nature </w:t>
            </w:r>
          </w:p>
        </w:tc>
        <w:tc>
          <w:tcPr>
            <w:tcW w:w="1095" w:type="pct"/>
            <w:tcBorders>
              <w:top w:val="single" w:sz="4" w:space="0" w:color="538135"/>
              <w:left w:val="single" w:sz="4" w:space="0" w:color="538135"/>
              <w:bottom w:val="single" w:sz="4" w:space="0" w:color="538135"/>
              <w:right w:val="single" w:sz="4" w:space="0" w:color="538135"/>
            </w:tcBorders>
            <w:hideMark/>
          </w:tcPr>
          <w:p w14:paraId="76A8FF84"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R (Report)</w:t>
            </w:r>
          </w:p>
        </w:tc>
        <w:tc>
          <w:tcPr>
            <w:tcW w:w="1261" w:type="pct"/>
            <w:gridSpan w:val="2"/>
            <w:tcBorders>
              <w:top w:val="single" w:sz="4" w:space="0" w:color="538135"/>
              <w:left w:val="single" w:sz="4" w:space="0" w:color="538135"/>
              <w:bottom w:val="single" w:sz="4" w:space="0" w:color="538135"/>
              <w:right w:val="single" w:sz="4" w:space="0" w:color="538135"/>
            </w:tcBorders>
            <w:hideMark/>
          </w:tcPr>
          <w:p w14:paraId="4C5F5F2B"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Dissemination Level </w:t>
            </w:r>
          </w:p>
        </w:tc>
        <w:tc>
          <w:tcPr>
            <w:tcW w:w="1550" w:type="pct"/>
            <w:tcBorders>
              <w:top w:val="single" w:sz="4" w:space="0" w:color="538135"/>
              <w:left w:val="single" w:sz="4" w:space="0" w:color="538135"/>
              <w:bottom w:val="single" w:sz="4" w:space="0" w:color="538135"/>
              <w:right w:val="single" w:sz="4" w:space="0" w:color="538135"/>
            </w:tcBorders>
            <w:hideMark/>
          </w:tcPr>
          <w:p w14:paraId="01D2C3F9"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CO (Confidential)</w:t>
            </w:r>
          </w:p>
        </w:tc>
      </w:tr>
      <w:tr w:rsidR="00E20D81" w:rsidRPr="00E20D81" w14:paraId="6BBD07BE"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704DDCD4"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Lead Beneficiary </w:t>
            </w:r>
          </w:p>
        </w:tc>
        <w:tc>
          <w:tcPr>
            <w:tcW w:w="3906" w:type="pct"/>
            <w:gridSpan w:val="4"/>
            <w:tcBorders>
              <w:top w:val="single" w:sz="4" w:space="0" w:color="538135"/>
              <w:left w:val="single" w:sz="4" w:space="0" w:color="538135"/>
              <w:bottom w:val="single" w:sz="4" w:space="0" w:color="538135"/>
              <w:right w:val="single" w:sz="4" w:space="0" w:color="538135"/>
            </w:tcBorders>
            <w:shd w:val="clear" w:color="auto" w:fill="F2F2F2"/>
            <w:hideMark/>
          </w:tcPr>
          <w:p w14:paraId="761DAE84" w14:textId="77777777" w:rsidR="00E20D81" w:rsidRPr="00E20D81" w:rsidRDefault="00E20D81" w:rsidP="00E20D81">
            <w:pPr>
              <w:spacing w:before="60" w:after="60" w:line="256" w:lineRule="auto"/>
              <w:jc w:val="both"/>
              <w:rPr>
                <w:rFonts w:ascii="Candara" w:eastAsia="Calibri" w:hAnsi="Candara" w:cs="Times New Roman"/>
                <w:lang w:val="en-GB"/>
              </w:rPr>
            </w:pPr>
            <w:r w:rsidRPr="00E20D81">
              <w:rPr>
                <w:rFonts w:ascii="Candara" w:eastAsia="Calibri" w:hAnsi="Candara" w:cs="Times New Roman"/>
                <w:lang w:val="en-GB"/>
              </w:rPr>
              <w:t>ICCS</w:t>
            </w:r>
          </w:p>
        </w:tc>
      </w:tr>
      <w:tr w:rsidR="00E20D81" w:rsidRPr="00E20D81" w14:paraId="06D6D61A"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hideMark/>
          </w:tcPr>
          <w:p w14:paraId="4DDF05B9"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Responsible Author </w:t>
            </w:r>
          </w:p>
        </w:tc>
        <w:tc>
          <w:tcPr>
            <w:tcW w:w="3906" w:type="pct"/>
            <w:gridSpan w:val="4"/>
            <w:tcBorders>
              <w:top w:val="single" w:sz="4" w:space="0" w:color="538135"/>
              <w:left w:val="single" w:sz="4" w:space="0" w:color="538135"/>
              <w:bottom w:val="single" w:sz="4" w:space="0" w:color="538135"/>
              <w:right w:val="single" w:sz="4" w:space="0" w:color="538135"/>
            </w:tcBorders>
            <w:hideMark/>
          </w:tcPr>
          <w:p w14:paraId="7FEB743A" w14:textId="77777777" w:rsidR="00E20D81" w:rsidRPr="00E20D81" w:rsidRDefault="00E20D81" w:rsidP="00E20D81">
            <w:pPr>
              <w:spacing w:before="60" w:after="60" w:line="256" w:lineRule="auto"/>
              <w:jc w:val="both"/>
              <w:rPr>
                <w:rFonts w:ascii="Candara" w:eastAsia="Calibri" w:hAnsi="Candara" w:cs="Times New Roman"/>
                <w:lang w:val="en-US"/>
              </w:rPr>
            </w:pPr>
            <w:proofErr w:type="spellStart"/>
            <w:r w:rsidRPr="00E20D81">
              <w:rPr>
                <w:rFonts w:ascii="Candara" w:eastAsia="Calibri" w:hAnsi="Candara" w:cs="Times New Roman"/>
                <w:lang w:val="en-US"/>
              </w:rPr>
              <w:t>Angelos</w:t>
            </w:r>
            <w:proofErr w:type="spellEnd"/>
            <w:r w:rsidRPr="00E20D81">
              <w:rPr>
                <w:rFonts w:ascii="Candara" w:eastAsia="Calibri" w:hAnsi="Candara" w:cs="Times New Roman"/>
                <w:lang w:val="en-US"/>
              </w:rPr>
              <w:t xml:space="preserve"> </w:t>
            </w:r>
            <w:proofErr w:type="spellStart"/>
            <w:r w:rsidRPr="00E20D81">
              <w:rPr>
                <w:rFonts w:ascii="Candara" w:eastAsia="Calibri" w:hAnsi="Candara" w:cs="Times New Roman"/>
                <w:lang w:val="en-US"/>
              </w:rPr>
              <w:t>Amditis</w:t>
            </w:r>
            <w:proofErr w:type="spellEnd"/>
            <w:r w:rsidRPr="00E20D81">
              <w:rPr>
                <w:rFonts w:ascii="Candara" w:eastAsia="Calibri" w:hAnsi="Candara" w:cs="Times New Roman"/>
                <w:lang w:val="en-US"/>
              </w:rPr>
              <w:t xml:space="preserve"> (ICCS), </w:t>
            </w:r>
            <w:proofErr w:type="spellStart"/>
            <w:r w:rsidRPr="00E20D81">
              <w:rPr>
                <w:rFonts w:ascii="Candara" w:eastAsia="Calibri" w:hAnsi="Candara" w:cs="Times New Roman"/>
                <w:lang w:val="en-US"/>
              </w:rPr>
              <w:t>Evangelos</w:t>
            </w:r>
            <w:proofErr w:type="spellEnd"/>
            <w:r w:rsidRPr="00E20D81">
              <w:rPr>
                <w:rFonts w:ascii="Candara" w:eastAsia="Calibri" w:hAnsi="Candara" w:cs="Times New Roman"/>
                <w:lang w:val="en-US"/>
              </w:rPr>
              <w:t xml:space="preserve"> </w:t>
            </w:r>
            <w:proofErr w:type="spellStart"/>
            <w:r w:rsidRPr="00E20D81">
              <w:rPr>
                <w:rFonts w:ascii="Candara" w:eastAsia="Calibri" w:hAnsi="Candara" w:cs="Times New Roman"/>
                <w:lang w:val="en-US"/>
              </w:rPr>
              <w:t>Sdongos</w:t>
            </w:r>
            <w:proofErr w:type="spellEnd"/>
            <w:r w:rsidRPr="00E20D81">
              <w:rPr>
                <w:rFonts w:ascii="Candara" w:eastAsia="Calibri" w:hAnsi="Candara" w:cs="Times New Roman"/>
                <w:lang w:val="en-US"/>
              </w:rPr>
              <w:t xml:space="preserve"> (ICCS), George </w:t>
            </w:r>
            <w:proofErr w:type="spellStart"/>
            <w:r w:rsidRPr="00E20D81">
              <w:rPr>
                <w:rFonts w:ascii="Candara" w:eastAsia="Calibri" w:hAnsi="Candara" w:cs="Times New Roman"/>
                <w:lang w:val="en-US"/>
              </w:rPr>
              <w:t>Baroutas</w:t>
            </w:r>
            <w:proofErr w:type="spellEnd"/>
            <w:r w:rsidRPr="00E20D81">
              <w:rPr>
                <w:rFonts w:ascii="Candara" w:eastAsia="Calibri" w:hAnsi="Candara" w:cs="Times New Roman"/>
                <w:lang w:val="en-US"/>
              </w:rPr>
              <w:t xml:space="preserve"> (ICCS) Nikos </w:t>
            </w:r>
            <w:proofErr w:type="spellStart"/>
            <w:r w:rsidRPr="00E20D81">
              <w:rPr>
                <w:rFonts w:ascii="Candara" w:eastAsia="Calibri" w:hAnsi="Candara" w:cs="Times New Roman"/>
                <w:lang w:val="en-US"/>
              </w:rPr>
              <w:t>Tousert</w:t>
            </w:r>
            <w:proofErr w:type="spellEnd"/>
            <w:r w:rsidRPr="00E20D81">
              <w:rPr>
                <w:rFonts w:ascii="Candara" w:eastAsia="Calibri" w:hAnsi="Candara" w:cs="Times New Roman"/>
                <w:lang w:val="en-US"/>
              </w:rPr>
              <w:t xml:space="preserve"> (ICCS)</w:t>
            </w:r>
          </w:p>
        </w:tc>
      </w:tr>
      <w:tr w:rsidR="00E20D81" w:rsidRPr="00E20D81" w14:paraId="60845C21" w14:textId="77777777" w:rsidTr="00E20D81">
        <w:trPr>
          <w:trHeight w:val="110"/>
        </w:trPr>
        <w:tc>
          <w:tcPr>
            <w:tcW w:w="1094" w:type="pct"/>
            <w:tcBorders>
              <w:top w:val="single" w:sz="4" w:space="0" w:color="538135"/>
              <w:left w:val="single" w:sz="4" w:space="0" w:color="538135"/>
              <w:bottom w:val="single" w:sz="4" w:space="0" w:color="538135"/>
              <w:right w:val="single" w:sz="4" w:space="0" w:color="538135"/>
            </w:tcBorders>
            <w:shd w:val="clear" w:color="auto" w:fill="F2F2F2"/>
            <w:hideMark/>
          </w:tcPr>
          <w:p w14:paraId="7AE04ED3" w14:textId="77777777" w:rsidR="00E20D81" w:rsidRPr="00E20D81" w:rsidRDefault="00E20D81" w:rsidP="00E20D81">
            <w:pPr>
              <w:spacing w:before="60" w:after="60" w:line="256" w:lineRule="auto"/>
              <w:jc w:val="both"/>
              <w:rPr>
                <w:rFonts w:ascii="Candara" w:eastAsia="Calibri" w:hAnsi="Candara" w:cs="Times New Roman"/>
                <w:b/>
                <w:lang w:val="en-US"/>
              </w:rPr>
            </w:pPr>
            <w:r w:rsidRPr="00E20D81">
              <w:rPr>
                <w:rFonts w:ascii="Candara" w:eastAsia="Calibri" w:hAnsi="Candara" w:cs="Times New Roman"/>
                <w:b/>
                <w:lang w:val="en-US"/>
              </w:rPr>
              <w:t xml:space="preserve">Contributions from </w:t>
            </w:r>
          </w:p>
        </w:tc>
        <w:tc>
          <w:tcPr>
            <w:tcW w:w="3906" w:type="pct"/>
            <w:gridSpan w:val="4"/>
            <w:tcBorders>
              <w:top w:val="single" w:sz="4" w:space="0" w:color="538135"/>
              <w:left w:val="single" w:sz="4" w:space="0" w:color="538135"/>
              <w:bottom w:val="single" w:sz="4" w:space="0" w:color="538135"/>
              <w:right w:val="single" w:sz="4" w:space="0" w:color="538135"/>
            </w:tcBorders>
            <w:shd w:val="clear" w:color="auto" w:fill="F2F2F2"/>
            <w:hideMark/>
          </w:tcPr>
          <w:p w14:paraId="0A3CFB61" w14:textId="77777777" w:rsidR="00E20D81" w:rsidRPr="00E20D81" w:rsidRDefault="00E20D81" w:rsidP="00E20D81">
            <w:pPr>
              <w:spacing w:before="60" w:after="60" w:line="256" w:lineRule="auto"/>
              <w:jc w:val="both"/>
              <w:rPr>
                <w:rFonts w:ascii="Candara" w:eastAsia="Calibri" w:hAnsi="Candara" w:cs="Times New Roman"/>
                <w:lang w:val="en-US"/>
              </w:rPr>
            </w:pPr>
            <w:r w:rsidRPr="00E20D81">
              <w:rPr>
                <w:rFonts w:ascii="Candara" w:eastAsia="Calibri" w:hAnsi="Candara" w:cs="Times New Roman"/>
                <w:lang w:val="en-US"/>
              </w:rPr>
              <w:t>ALL PARTNERS</w:t>
            </w:r>
          </w:p>
        </w:tc>
      </w:tr>
    </w:tbl>
    <w:p w14:paraId="50CF380D" w14:textId="77777777" w:rsidR="00C776AA" w:rsidRDefault="00C776AA"/>
    <w:p w14:paraId="38A6314D" w14:textId="77777777" w:rsidR="00E20D81" w:rsidRPr="00E20D81" w:rsidRDefault="00E20D81" w:rsidP="00E20D81">
      <w:pPr>
        <w:pageBreakBefore/>
        <w:widowControl w:val="0"/>
        <w:spacing w:before="40" w:after="40" w:line="240" w:lineRule="auto"/>
        <w:ind w:left="431" w:hanging="431"/>
        <w:jc w:val="center"/>
        <w:outlineLvl w:val="0"/>
        <w:rPr>
          <w:rFonts w:ascii="Candara" w:eastAsia="Times New Roman" w:hAnsi="Candara" w:cs="Open Sans"/>
          <w:b/>
          <w:color w:val="0099CC"/>
          <w:sz w:val="32"/>
          <w:szCs w:val="32"/>
          <w:lang w:val="en-US"/>
        </w:rPr>
      </w:pPr>
      <w:bookmarkStart w:id="0" w:name="_Toc530395843"/>
      <w:r w:rsidRPr="00E20D81">
        <w:rPr>
          <w:rFonts w:ascii="Candara" w:eastAsia="Times New Roman" w:hAnsi="Candara" w:cs="Open Sans"/>
          <w:b/>
          <w:color w:val="0099CC"/>
          <w:sz w:val="32"/>
          <w:szCs w:val="32"/>
          <w:lang w:val="en-US"/>
        </w:rPr>
        <w:lastRenderedPageBreak/>
        <w:t>Executive Summary</w:t>
      </w:r>
      <w:bookmarkEnd w:id="0"/>
    </w:p>
    <w:p w14:paraId="5ABE23FF" w14:textId="77777777" w:rsidR="00E20D81" w:rsidRPr="00E20D81" w:rsidRDefault="00E20D81" w:rsidP="00E20D81">
      <w:pPr>
        <w:spacing w:before="120" w:after="120" w:line="240" w:lineRule="auto"/>
        <w:jc w:val="both"/>
        <w:rPr>
          <w:rFonts w:ascii="Candara" w:eastAsia="Calibri" w:hAnsi="Candara" w:cs="Times New Roman"/>
          <w:lang w:val="en-GB"/>
        </w:rPr>
      </w:pPr>
      <w:r w:rsidRPr="00E20D81">
        <w:rPr>
          <w:rFonts w:ascii="Candara" w:eastAsia="Calibri" w:hAnsi="Candara" w:cs="Times New Roman"/>
          <w:lang w:val="en-GB"/>
        </w:rPr>
        <w:t>This document presents the results of the interaction between the IN-PREP project partners and the competent authorities (Ethics Committees or National Data Protection Authorities) in the country in which research activities are to be carried out within the lifetime of the project.</w:t>
      </w:r>
    </w:p>
    <w:p w14:paraId="4B77E359" w14:textId="77777777" w:rsidR="00E20D81" w:rsidRPr="00E20D81" w:rsidRDefault="00E20D81" w:rsidP="00E20D81">
      <w:pPr>
        <w:spacing w:before="120" w:after="120" w:line="240" w:lineRule="auto"/>
        <w:jc w:val="both"/>
        <w:rPr>
          <w:rFonts w:ascii="Candara" w:eastAsia="Calibri" w:hAnsi="Candara" w:cs="Times New Roman"/>
          <w:lang w:val="en-GB"/>
        </w:rPr>
      </w:pPr>
      <w:r w:rsidRPr="00E20D81">
        <w:rPr>
          <w:rFonts w:ascii="Candara" w:eastAsia="Calibri" w:hAnsi="Candara" w:cs="Times New Roman"/>
          <w:lang w:val="en-GB"/>
        </w:rPr>
        <w:t xml:space="preserve">Abiding to the IN-PREP Research Protocol and following the instructions provided by the IN-PREP Ethics Summary Report all IN-PREP partners must contact and notify the competent Ethics Committees or National Data Protection Authority in the country in which those research activities are to be carried out, in order to receive it’s favourable opinion concerning the referred activities. </w:t>
      </w:r>
    </w:p>
    <w:p w14:paraId="5159B4E2" w14:textId="77777777" w:rsidR="00E20D81" w:rsidRPr="00E20D81" w:rsidRDefault="00E20D81" w:rsidP="00E20D81">
      <w:pPr>
        <w:spacing w:before="120" w:after="120" w:line="240" w:lineRule="auto"/>
        <w:jc w:val="both"/>
        <w:rPr>
          <w:rFonts w:ascii="Candara" w:eastAsia="Calibri" w:hAnsi="Candara" w:cs="Times New Roman"/>
          <w:lang w:val="en-GB"/>
        </w:rPr>
      </w:pPr>
      <w:r w:rsidRPr="00E20D81">
        <w:rPr>
          <w:rFonts w:ascii="Candara" w:eastAsia="Calibri" w:hAnsi="Candara" w:cs="Times New Roman"/>
          <w:lang w:val="en-GB"/>
        </w:rPr>
        <w:t>IN-PREP partners contacted - by email, phone and in physical meetings - the competent Authority in the country in which they are based. Specific Partners in each country were assigned in getting in contact with the relevant authorities on behalf of partners based in the same country. Based on those contacts, the IN-PREP partners communicated with those bodies sharing with them all relevant documents and methodologies followed throughout the project lifetime. The status of the process to obtain the required Ethics Approvals is presented in the table below:</w:t>
      </w:r>
    </w:p>
    <w:p w14:paraId="797D1CFD" w14:textId="77777777" w:rsidR="00E20D81" w:rsidRPr="00E20D81" w:rsidRDefault="00E20D81" w:rsidP="00E20D81">
      <w:pPr>
        <w:spacing w:before="120" w:after="120" w:line="240" w:lineRule="auto"/>
        <w:jc w:val="both"/>
        <w:rPr>
          <w:rFonts w:ascii="Candara" w:eastAsia="Calibri" w:hAnsi="Candara" w:cs="Times New Roman"/>
          <w:lang w:val="en-GB"/>
        </w:rPr>
      </w:pPr>
    </w:p>
    <w:tbl>
      <w:tblPr>
        <w:tblStyle w:val="TableGrid"/>
        <w:tblW w:w="0" w:type="auto"/>
        <w:tblInd w:w="0" w:type="dxa"/>
        <w:tblLook w:val="04A0" w:firstRow="1" w:lastRow="0" w:firstColumn="1" w:lastColumn="0" w:noHBand="0" w:noVBand="1"/>
      </w:tblPr>
      <w:tblGrid>
        <w:gridCol w:w="2725"/>
        <w:gridCol w:w="2187"/>
        <w:gridCol w:w="1854"/>
        <w:gridCol w:w="2250"/>
      </w:tblGrid>
      <w:tr w:rsidR="00E20D81" w:rsidRPr="00E20D81" w14:paraId="5B1977E2"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D9D9D9"/>
            <w:hideMark/>
          </w:tcPr>
          <w:p w14:paraId="4FCDFC69" w14:textId="77777777" w:rsidR="00E20D81" w:rsidRPr="00E20D81" w:rsidRDefault="00E20D81" w:rsidP="00E20D81">
            <w:pPr>
              <w:spacing w:before="120" w:after="120"/>
              <w:jc w:val="both"/>
              <w:rPr>
                <w:rFonts w:ascii="Candara" w:hAnsi="Candara"/>
                <w:b/>
                <w:lang w:val="en-GB"/>
              </w:rPr>
            </w:pPr>
            <w:r w:rsidRPr="00E20D81">
              <w:rPr>
                <w:rFonts w:ascii="Candara" w:hAnsi="Candara"/>
                <w:b/>
                <w:lang w:val="en-GB"/>
              </w:rPr>
              <w:t>IN-PREP Partner</w:t>
            </w:r>
          </w:p>
        </w:tc>
        <w:tc>
          <w:tcPr>
            <w:tcW w:w="2530" w:type="dxa"/>
            <w:tcBorders>
              <w:top w:val="single" w:sz="4" w:space="0" w:color="auto"/>
              <w:left w:val="single" w:sz="4" w:space="0" w:color="auto"/>
              <w:bottom w:val="single" w:sz="4" w:space="0" w:color="auto"/>
              <w:right w:val="single" w:sz="4" w:space="0" w:color="auto"/>
            </w:tcBorders>
            <w:shd w:val="clear" w:color="auto" w:fill="D9D9D9"/>
            <w:hideMark/>
          </w:tcPr>
          <w:p w14:paraId="2C593491" w14:textId="77777777" w:rsidR="00E20D81" w:rsidRPr="00E20D81" w:rsidRDefault="00E20D81" w:rsidP="00E20D81">
            <w:pPr>
              <w:spacing w:before="120" w:after="120"/>
              <w:jc w:val="both"/>
              <w:rPr>
                <w:rFonts w:ascii="Candara" w:hAnsi="Candara"/>
                <w:b/>
                <w:lang w:val="en-GB"/>
              </w:rPr>
            </w:pPr>
            <w:r w:rsidRPr="00E20D81">
              <w:rPr>
                <w:rFonts w:ascii="Candara" w:hAnsi="Candara"/>
                <w:b/>
                <w:lang w:val="en-GB"/>
              </w:rPr>
              <w:t>Ethics Approval / Opinion</w:t>
            </w:r>
          </w:p>
        </w:tc>
        <w:tc>
          <w:tcPr>
            <w:tcW w:w="2165" w:type="dxa"/>
            <w:tcBorders>
              <w:top w:val="single" w:sz="4" w:space="0" w:color="auto"/>
              <w:left w:val="single" w:sz="4" w:space="0" w:color="auto"/>
              <w:bottom w:val="single" w:sz="4" w:space="0" w:color="auto"/>
              <w:right w:val="single" w:sz="4" w:space="0" w:color="auto"/>
            </w:tcBorders>
            <w:shd w:val="clear" w:color="auto" w:fill="D9D9D9"/>
            <w:hideMark/>
          </w:tcPr>
          <w:p w14:paraId="75427225" w14:textId="77777777" w:rsidR="00E20D81" w:rsidRPr="00E20D81" w:rsidRDefault="00E20D81" w:rsidP="00E20D81">
            <w:pPr>
              <w:spacing w:before="120" w:after="120"/>
              <w:jc w:val="both"/>
              <w:rPr>
                <w:rFonts w:ascii="Candara" w:hAnsi="Candara"/>
                <w:b/>
                <w:lang w:val="en-GB"/>
              </w:rPr>
            </w:pPr>
            <w:r w:rsidRPr="00E20D81">
              <w:rPr>
                <w:rFonts w:ascii="Candara" w:hAnsi="Candara"/>
                <w:b/>
                <w:lang w:val="en-GB"/>
              </w:rPr>
              <w:t>Country</w:t>
            </w:r>
          </w:p>
        </w:tc>
        <w:tc>
          <w:tcPr>
            <w:tcW w:w="2459" w:type="dxa"/>
            <w:tcBorders>
              <w:top w:val="single" w:sz="4" w:space="0" w:color="auto"/>
              <w:left w:val="single" w:sz="4" w:space="0" w:color="auto"/>
              <w:bottom w:val="single" w:sz="4" w:space="0" w:color="auto"/>
              <w:right w:val="single" w:sz="4" w:space="0" w:color="auto"/>
            </w:tcBorders>
            <w:shd w:val="clear" w:color="auto" w:fill="D9D9D9"/>
            <w:hideMark/>
          </w:tcPr>
          <w:p w14:paraId="1121DC9F" w14:textId="77777777" w:rsidR="00E20D81" w:rsidRPr="00E20D81" w:rsidRDefault="00E20D81" w:rsidP="00E20D81">
            <w:pPr>
              <w:spacing w:before="120" w:after="120"/>
              <w:jc w:val="both"/>
              <w:rPr>
                <w:rFonts w:ascii="Candara" w:hAnsi="Candara"/>
                <w:b/>
                <w:lang w:val="en-GB"/>
              </w:rPr>
            </w:pPr>
            <w:r w:rsidRPr="00E20D81">
              <w:rPr>
                <w:rFonts w:ascii="Candara" w:hAnsi="Candara"/>
                <w:b/>
                <w:lang w:val="en-GB"/>
              </w:rPr>
              <w:t>Date of Issuance</w:t>
            </w:r>
          </w:p>
        </w:tc>
      </w:tr>
      <w:tr w:rsidR="00E20D81" w:rsidRPr="00E20D81" w14:paraId="2C0D0E92"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7B18F4CF"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INSTITUTE OF COMMUNICATION AND COMPUTER SYSTEMS</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0774B5FE"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 xml:space="preserve">NOT REQUIRED </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23769071"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GR</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168FF740"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13/04/2018</w:t>
            </w:r>
          </w:p>
        </w:tc>
      </w:tr>
      <w:tr w:rsidR="00E20D81" w:rsidRPr="00E20D81" w14:paraId="332DB129"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0BF4B2FC" w14:textId="77777777" w:rsidR="00E20D81" w:rsidRPr="00E20D81" w:rsidRDefault="00E20D81" w:rsidP="00E20D81">
            <w:pPr>
              <w:spacing w:before="120" w:after="120"/>
              <w:jc w:val="both"/>
              <w:rPr>
                <w:rFonts w:ascii="Candara" w:hAnsi="Candara"/>
                <w:lang w:val="en-GB"/>
              </w:rPr>
            </w:pPr>
            <w:proofErr w:type="spellStart"/>
            <w:r w:rsidRPr="00E20D81">
              <w:rPr>
                <w:rFonts w:ascii="Candara" w:hAnsi="Candara"/>
                <w:w w:val="105"/>
                <w:lang w:val="en-GB"/>
              </w:rPr>
              <w:t>Crisisplan</w:t>
            </w:r>
            <w:proofErr w:type="spellEnd"/>
            <w:r w:rsidRPr="00E20D81">
              <w:rPr>
                <w:rFonts w:ascii="Candara" w:hAnsi="Candara"/>
                <w:w w:val="105"/>
                <w:lang w:val="en-GB"/>
              </w:rPr>
              <w:t xml:space="preserve"> B.V.</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45832D03"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 xml:space="preserve">NOT REQUIRED </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5462A029"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NL</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66A71717"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06/04/2018</w:t>
            </w:r>
          </w:p>
        </w:tc>
      </w:tr>
      <w:tr w:rsidR="00E20D81" w:rsidRPr="00E20D81" w14:paraId="15120CA2"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7AF249A2"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AIRBUS DS SAS</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3BFFC097"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5D8C3AB1"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FR</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67B4905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08/06/2018</w:t>
            </w:r>
          </w:p>
        </w:tc>
      </w:tr>
      <w:tr w:rsidR="00E20D81" w:rsidRPr="00E20D81" w14:paraId="15D455E7"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707B7113"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DEUTSCHES ZENTRUM FUER LUFT - UND RAUMFAHRT EV</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4AADD80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0A4503DF"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DE</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14B24381"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Last communication 12/10/2018</w:t>
            </w:r>
          </w:p>
        </w:tc>
      </w:tr>
      <w:tr w:rsidR="00E20D81" w:rsidRPr="00E20D81" w14:paraId="4AC92E56"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0DF02E93"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DIGINEXT SARL</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523784F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36F496C0"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FR</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6048253B"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08/06/2018</w:t>
            </w:r>
          </w:p>
        </w:tc>
      </w:tr>
      <w:tr w:rsidR="00E20D81" w:rsidRPr="00E20D81" w14:paraId="68A02BBE"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23037448"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MINISTERO DELL ‘INTERNO</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5690BC3B"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0992079E"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IT</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423AE641"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26/4/2018</w:t>
            </w:r>
          </w:p>
        </w:tc>
      </w:tr>
      <w:tr w:rsidR="00E20D81" w:rsidRPr="00E20D81" w14:paraId="7F85C588"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63BB19F2"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EXUS SOFTWARE LTD.</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1BDF57C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6236E7E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UK</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6F6B396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12/10/2018</w:t>
            </w:r>
          </w:p>
        </w:tc>
      </w:tr>
      <w:tr w:rsidR="00E20D81" w:rsidRPr="00E20D81" w14:paraId="6026F6DF"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49F7FDB3"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SATWAYS - PROIONTA KAI YPIRESIES TILEMATIKIS DIKTYAKON KAI TILEPIKINONIAKON EFARMOGON ETAIRIA PERIORISMENIS EFTHINIS EPE</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49CC8947"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46BB4D0C"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GR</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1A87A08D"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13/04/2018</w:t>
            </w:r>
          </w:p>
        </w:tc>
      </w:tr>
      <w:tr w:rsidR="00E20D81" w:rsidRPr="00E20D81" w14:paraId="755F8701"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51D9A4F3"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 xml:space="preserve">FRAUNHOFER GESELLSCHAFT ZUR FOERDERUNG </w:t>
            </w:r>
            <w:proofErr w:type="gramStart"/>
            <w:r w:rsidRPr="00E20D81">
              <w:rPr>
                <w:rFonts w:ascii="Candara" w:hAnsi="Candara"/>
                <w:lang w:val="en-GB"/>
              </w:rPr>
              <w:t xml:space="preserve">DER  </w:t>
            </w:r>
            <w:r w:rsidRPr="00E20D81">
              <w:rPr>
                <w:rFonts w:ascii="Candara" w:hAnsi="Candara"/>
                <w:lang w:val="en-GB"/>
              </w:rPr>
              <w:lastRenderedPageBreak/>
              <w:t>ANGEWANDTEN</w:t>
            </w:r>
            <w:proofErr w:type="gramEnd"/>
            <w:r w:rsidRPr="00E20D81">
              <w:rPr>
                <w:rFonts w:ascii="Candara" w:hAnsi="Candara"/>
                <w:lang w:val="en-GB"/>
              </w:rPr>
              <w:t xml:space="preserve"> FORSCHUNG E.V</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2599D33F"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lastRenderedPageBreak/>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1949F0FB"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DE</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44AE7F89"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Last communication 12/10/2018</w:t>
            </w:r>
          </w:p>
        </w:tc>
      </w:tr>
      <w:tr w:rsidR="00E20D81" w:rsidRPr="00E20D81" w14:paraId="6BDBB0BA"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6CCB2234"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ASSISTANCE PUBLIQUE - HOPITAUX DE PARIS</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47EC1402"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46C878F4"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FR</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13D4F58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08/06/2018</w:t>
            </w:r>
          </w:p>
        </w:tc>
      </w:tr>
      <w:tr w:rsidR="00E20D81" w:rsidRPr="00E20D81" w14:paraId="4E855B89"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6617BF5C"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UNIVERSITY OF GREENWICH</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38152CED"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GRANTED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1F694748"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UK</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24E05E10"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06/03/2018</w:t>
            </w:r>
          </w:p>
        </w:tc>
      </w:tr>
      <w:tr w:rsidR="00E20D81" w:rsidRPr="00E20D81" w14:paraId="32A61FF8"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6D157ACC"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TRILATERAL RESEARCH LTD</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6C14D0C1"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759964A3"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UK</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18B6AA0B"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12/10/2018</w:t>
            </w:r>
          </w:p>
        </w:tc>
      </w:tr>
      <w:tr w:rsidR="00E20D81" w:rsidRPr="00E20D81" w14:paraId="1A85EE6A"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2A253ADF"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C.C.I.C.C. LIMITED</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71504551"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2F801921"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IE</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6050E59F"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09/04/2018</w:t>
            </w:r>
          </w:p>
        </w:tc>
      </w:tr>
      <w:tr w:rsidR="00E20D81" w:rsidRPr="00E20D81" w14:paraId="4DBC26B4"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1F18105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Police Service of Northern Ireland</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79374CB7"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5986FF64"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UK</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2B00835C"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12/10/2018</w:t>
            </w:r>
          </w:p>
        </w:tc>
      </w:tr>
      <w:tr w:rsidR="00E20D81" w:rsidRPr="00E20D81" w14:paraId="5BAEE273"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4625AFC4" w14:textId="77777777" w:rsidR="00E20D81" w:rsidRPr="00E20D81" w:rsidRDefault="00E20D81" w:rsidP="00E20D81">
            <w:pPr>
              <w:tabs>
                <w:tab w:val="left" w:pos="1095"/>
              </w:tabs>
              <w:spacing w:before="120" w:after="120"/>
              <w:jc w:val="both"/>
              <w:rPr>
                <w:rFonts w:ascii="Candara" w:hAnsi="Candara"/>
                <w:lang w:val="en-GB"/>
              </w:rPr>
            </w:pPr>
            <w:r w:rsidRPr="00E20D81">
              <w:rPr>
                <w:rFonts w:ascii="Candara" w:hAnsi="Candara"/>
                <w:lang w:val="en-GB"/>
              </w:rPr>
              <w:t>INTELLIGENCE FOR ENVIRONMENT &amp; SECURITY - IES CONSULTING SRL</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2ED4CD05"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34C9F1FD"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IT</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42554117"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26/4/2018</w:t>
            </w:r>
          </w:p>
        </w:tc>
      </w:tr>
      <w:tr w:rsidR="00E20D81" w:rsidRPr="00E20D81" w14:paraId="6F930AB6"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5F324079" w14:textId="77777777" w:rsidR="00E20D81" w:rsidRPr="00E20D81" w:rsidRDefault="00E20D81" w:rsidP="00E20D81">
            <w:pPr>
              <w:tabs>
                <w:tab w:val="left" w:pos="1095"/>
              </w:tabs>
              <w:spacing w:before="120" w:after="120"/>
              <w:jc w:val="both"/>
              <w:rPr>
                <w:rFonts w:ascii="Candara" w:hAnsi="Candara"/>
                <w:lang w:val="en-GB"/>
              </w:rPr>
            </w:pPr>
            <w:r w:rsidRPr="00E20D81">
              <w:rPr>
                <w:rFonts w:ascii="Candara" w:hAnsi="Candara"/>
                <w:w w:val="105"/>
                <w:lang w:val="en-GB"/>
              </w:rPr>
              <w:t>DEUTSCHE HOCHSHULE DER POLIZEI</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25E054F9"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2A28A754"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DE</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74A8174E"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Last communication 12/10/2018</w:t>
            </w:r>
          </w:p>
        </w:tc>
      </w:tr>
      <w:tr w:rsidR="00E20D81" w:rsidRPr="00E20D81" w14:paraId="5BF0D5E2"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770EE039" w14:textId="77777777" w:rsidR="00E20D81" w:rsidRPr="00E20D81" w:rsidRDefault="00E20D81" w:rsidP="00E20D81">
            <w:pPr>
              <w:tabs>
                <w:tab w:val="left" w:pos="1095"/>
              </w:tabs>
              <w:spacing w:before="120" w:after="120"/>
              <w:jc w:val="both"/>
              <w:rPr>
                <w:rFonts w:ascii="Candara" w:hAnsi="Candara"/>
                <w:lang w:val="en-GB"/>
              </w:rPr>
            </w:pPr>
            <w:r w:rsidRPr="00E20D81">
              <w:rPr>
                <w:rFonts w:ascii="Candara" w:hAnsi="Candara"/>
                <w:lang w:val="en-GB"/>
              </w:rPr>
              <w:t>VEILIGHEIDSREGIO IJSSELLAND</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10BCF182"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 xml:space="preserve">NOT REQUIRED </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3B89B303" w14:textId="77777777" w:rsidR="00E20D81" w:rsidRPr="00E20D81" w:rsidRDefault="00E20D81" w:rsidP="00E20D81">
            <w:pPr>
              <w:spacing w:before="120" w:after="120"/>
              <w:jc w:val="both"/>
              <w:rPr>
                <w:rFonts w:ascii="Candara" w:hAnsi="Candara"/>
                <w:lang w:val="en-GB"/>
              </w:rPr>
            </w:pPr>
            <w:r w:rsidRPr="00E20D81">
              <w:rPr>
                <w:rFonts w:ascii="Candara" w:hAnsi="Candara"/>
                <w:w w:val="105"/>
                <w:lang w:val="en-GB"/>
              </w:rPr>
              <w:t>NL</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2CA54911"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06/04/2018</w:t>
            </w:r>
          </w:p>
        </w:tc>
      </w:tr>
      <w:tr w:rsidR="00E20D81" w:rsidRPr="00E20D81" w14:paraId="680EC417"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414A2E98" w14:textId="77777777" w:rsidR="00E20D81" w:rsidRPr="00E20D81" w:rsidRDefault="00E20D81" w:rsidP="00E20D81">
            <w:pPr>
              <w:tabs>
                <w:tab w:val="left" w:pos="1095"/>
              </w:tabs>
              <w:spacing w:before="120" w:after="120"/>
              <w:jc w:val="both"/>
              <w:rPr>
                <w:rFonts w:ascii="Candara" w:hAnsi="Candara"/>
                <w:lang w:val="en-GB"/>
              </w:rPr>
            </w:pPr>
            <w:r w:rsidRPr="00E20D81">
              <w:rPr>
                <w:rFonts w:ascii="Candara" w:hAnsi="Candara"/>
                <w:lang w:val="en-GB"/>
              </w:rPr>
              <w:t>DIMOS RODOU</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55EA61D9"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1BB89980" w14:textId="77777777" w:rsidR="00E20D81" w:rsidRPr="00E20D81" w:rsidRDefault="00E20D81" w:rsidP="00E20D81">
            <w:pPr>
              <w:spacing w:before="120" w:after="120"/>
              <w:jc w:val="both"/>
              <w:rPr>
                <w:rFonts w:ascii="Candara" w:hAnsi="Candara"/>
                <w:w w:val="105"/>
                <w:lang w:val="en-GB"/>
              </w:rPr>
            </w:pPr>
            <w:r w:rsidRPr="00E20D81">
              <w:rPr>
                <w:rFonts w:ascii="Candara" w:hAnsi="Candara"/>
                <w:w w:val="105"/>
                <w:lang w:val="en-GB"/>
              </w:rPr>
              <w:t>GR</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13E58AE9"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13/04/2018</w:t>
            </w:r>
          </w:p>
        </w:tc>
      </w:tr>
      <w:tr w:rsidR="00E20D81" w:rsidRPr="00E20D81" w14:paraId="79586FBE"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19859015" w14:textId="77777777" w:rsidR="00E20D81" w:rsidRPr="00E20D81" w:rsidRDefault="00E20D81" w:rsidP="00E20D81">
            <w:pPr>
              <w:tabs>
                <w:tab w:val="left" w:pos="1095"/>
              </w:tabs>
              <w:spacing w:before="120" w:after="120"/>
              <w:jc w:val="both"/>
              <w:rPr>
                <w:rFonts w:ascii="Candara" w:hAnsi="Candara"/>
                <w:lang w:val="en-GB"/>
              </w:rPr>
            </w:pPr>
            <w:r w:rsidRPr="00E20D81">
              <w:rPr>
                <w:rFonts w:ascii="Candara" w:hAnsi="Candara"/>
                <w:lang w:val="en-GB"/>
              </w:rPr>
              <w:t>AIR WORLDWIDE LIMITED</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33F5346B"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60E8CEF3" w14:textId="77777777" w:rsidR="00E20D81" w:rsidRPr="00E20D81" w:rsidRDefault="00E20D81" w:rsidP="00E20D81">
            <w:pPr>
              <w:spacing w:before="120" w:after="120"/>
              <w:jc w:val="both"/>
              <w:rPr>
                <w:rFonts w:ascii="Candara" w:hAnsi="Candara"/>
                <w:w w:val="105"/>
                <w:lang w:val="en-GB"/>
              </w:rPr>
            </w:pPr>
            <w:r w:rsidRPr="00E20D81">
              <w:rPr>
                <w:rFonts w:ascii="Candara" w:hAnsi="Candara"/>
                <w:w w:val="105"/>
                <w:lang w:val="en-GB"/>
              </w:rPr>
              <w:t>UK</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5E583790"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12/10/2018</w:t>
            </w:r>
          </w:p>
        </w:tc>
      </w:tr>
      <w:tr w:rsidR="00E20D81" w:rsidRPr="00E20D81" w14:paraId="6AAF9DBF" w14:textId="77777777" w:rsidTr="00E20D81">
        <w:tc>
          <w:tcPr>
            <w:tcW w:w="2926" w:type="dxa"/>
            <w:tcBorders>
              <w:top w:val="single" w:sz="4" w:space="0" w:color="auto"/>
              <w:left w:val="single" w:sz="4" w:space="0" w:color="auto"/>
              <w:bottom w:val="single" w:sz="4" w:space="0" w:color="auto"/>
              <w:right w:val="single" w:sz="4" w:space="0" w:color="auto"/>
            </w:tcBorders>
            <w:shd w:val="clear" w:color="auto" w:fill="E2EFD9"/>
            <w:hideMark/>
          </w:tcPr>
          <w:p w14:paraId="50C3C375" w14:textId="77777777" w:rsidR="00E20D81" w:rsidRPr="00E20D81" w:rsidRDefault="00E20D81" w:rsidP="00E20D81">
            <w:pPr>
              <w:tabs>
                <w:tab w:val="left" w:pos="1095"/>
              </w:tabs>
              <w:spacing w:before="120" w:after="120"/>
              <w:jc w:val="both"/>
              <w:rPr>
                <w:rFonts w:ascii="Candara" w:hAnsi="Candara"/>
                <w:lang w:val="en-GB"/>
              </w:rPr>
            </w:pPr>
            <w:r w:rsidRPr="00E20D81">
              <w:rPr>
                <w:rFonts w:ascii="Candara" w:hAnsi="Candara"/>
                <w:lang w:val="en-GB"/>
              </w:rPr>
              <w:t>HEALTH SERVICE EXECUTIVE HSE</w:t>
            </w:r>
          </w:p>
        </w:tc>
        <w:tc>
          <w:tcPr>
            <w:tcW w:w="2530" w:type="dxa"/>
            <w:tcBorders>
              <w:top w:val="single" w:sz="4" w:space="0" w:color="auto"/>
              <w:left w:val="single" w:sz="4" w:space="0" w:color="auto"/>
              <w:bottom w:val="single" w:sz="4" w:space="0" w:color="auto"/>
              <w:right w:val="single" w:sz="4" w:space="0" w:color="auto"/>
            </w:tcBorders>
            <w:shd w:val="clear" w:color="auto" w:fill="E2EFD9"/>
            <w:hideMark/>
          </w:tcPr>
          <w:p w14:paraId="012E4E07"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NOT REQUIRED</w:t>
            </w:r>
          </w:p>
        </w:tc>
        <w:tc>
          <w:tcPr>
            <w:tcW w:w="2165" w:type="dxa"/>
            <w:tcBorders>
              <w:top w:val="single" w:sz="4" w:space="0" w:color="auto"/>
              <w:left w:val="single" w:sz="4" w:space="0" w:color="auto"/>
              <w:bottom w:val="single" w:sz="4" w:space="0" w:color="auto"/>
              <w:right w:val="single" w:sz="4" w:space="0" w:color="auto"/>
            </w:tcBorders>
            <w:shd w:val="clear" w:color="auto" w:fill="E2EFD9"/>
            <w:hideMark/>
          </w:tcPr>
          <w:p w14:paraId="687412F2" w14:textId="77777777" w:rsidR="00E20D81" w:rsidRPr="00E20D81" w:rsidRDefault="00E20D81" w:rsidP="00E20D81">
            <w:pPr>
              <w:spacing w:before="120" w:after="120"/>
              <w:jc w:val="both"/>
              <w:rPr>
                <w:rFonts w:ascii="Candara" w:hAnsi="Candara"/>
                <w:w w:val="105"/>
                <w:lang w:val="en-GB"/>
              </w:rPr>
            </w:pPr>
            <w:r w:rsidRPr="00E20D81">
              <w:rPr>
                <w:rFonts w:ascii="Candara" w:hAnsi="Candara"/>
                <w:w w:val="105"/>
                <w:lang w:val="en-GB"/>
              </w:rPr>
              <w:t>IE</w:t>
            </w:r>
          </w:p>
        </w:tc>
        <w:tc>
          <w:tcPr>
            <w:tcW w:w="2459" w:type="dxa"/>
            <w:tcBorders>
              <w:top w:val="single" w:sz="4" w:space="0" w:color="auto"/>
              <w:left w:val="single" w:sz="4" w:space="0" w:color="auto"/>
              <w:bottom w:val="single" w:sz="4" w:space="0" w:color="auto"/>
              <w:right w:val="single" w:sz="4" w:space="0" w:color="auto"/>
            </w:tcBorders>
            <w:shd w:val="clear" w:color="auto" w:fill="E2EFD9"/>
            <w:hideMark/>
          </w:tcPr>
          <w:p w14:paraId="4807B4CB" w14:textId="77777777" w:rsidR="00E20D81" w:rsidRPr="00E20D81" w:rsidRDefault="00E20D81" w:rsidP="00E20D81">
            <w:pPr>
              <w:spacing w:before="120" w:after="120"/>
              <w:jc w:val="both"/>
              <w:rPr>
                <w:rFonts w:ascii="Candara" w:hAnsi="Candara"/>
                <w:lang w:val="en-GB"/>
              </w:rPr>
            </w:pPr>
            <w:r w:rsidRPr="00E20D81">
              <w:rPr>
                <w:rFonts w:ascii="Candara" w:hAnsi="Candara"/>
                <w:lang w:val="en-GB"/>
              </w:rPr>
              <w:t>09/04/2018</w:t>
            </w:r>
          </w:p>
        </w:tc>
      </w:tr>
    </w:tbl>
    <w:p w14:paraId="6E438598" w14:textId="77777777" w:rsidR="00E20D81" w:rsidRPr="00E20D81" w:rsidRDefault="00E20D81" w:rsidP="00E20D81">
      <w:pPr>
        <w:spacing w:before="120" w:after="120" w:line="240" w:lineRule="auto"/>
        <w:jc w:val="both"/>
        <w:rPr>
          <w:rFonts w:ascii="Candara" w:eastAsia="Calibri" w:hAnsi="Candara" w:cs="Times New Roman"/>
          <w:lang w:val="en-GB"/>
        </w:rPr>
      </w:pPr>
    </w:p>
    <w:p w14:paraId="2F6916ED" w14:textId="77777777" w:rsidR="00E20D81" w:rsidRPr="00E20D81" w:rsidRDefault="00E20D81" w:rsidP="00E20D81">
      <w:pPr>
        <w:spacing w:before="120" w:after="120" w:line="240" w:lineRule="auto"/>
        <w:jc w:val="both"/>
        <w:rPr>
          <w:rFonts w:ascii="Candara" w:eastAsia="Calibri" w:hAnsi="Candara" w:cs="Times New Roman"/>
          <w:lang w:val="en-GB"/>
        </w:rPr>
      </w:pPr>
      <w:r w:rsidRPr="00E20D81">
        <w:rPr>
          <w:rFonts w:ascii="Candara" w:eastAsia="Calibri" w:hAnsi="Candara" w:cs="Times New Roman"/>
          <w:lang w:val="en-GB"/>
        </w:rPr>
        <w:t xml:space="preserve">Moreover, this document highlights that all the IN-PREP partners have fulfilled their obligation towards the Research Executive Agency (REA) and the EC and followed existing national procedures to obtain the required Ethical Approvals from the competent authorities in their respective countries. </w:t>
      </w:r>
    </w:p>
    <w:p w14:paraId="6DA13B91" w14:textId="77777777" w:rsidR="00E20D81" w:rsidRPr="00E20D81" w:rsidRDefault="00E20D81" w:rsidP="00E20D81">
      <w:pPr>
        <w:spacing w:before="120" w:after="120" w:line="240" w:lineRule="auto"/>
        <w:jc w:val="both"/>
        <w:rPr>
          <w:rFonts w:ascii="Candara" w:eastAsia="Calibri" w:hAnsi="Candara" w:cs="Times New Roman"/>
          <w:lang w:val="en-GB"/>
        </w:rPr>
      </w:pPr>
      <w:r w:rsidRPr="00E20D81">
        <w:rPr>
          <w:rFonts w:ascii="Candara" w:eastAsia="Calibri" w:hAnsi="Candara" w:cs="Times New Roman"/>
          <w:lang w:val="en-GB"/>
        </w:rPr>
        <w:t xml:space="preserve">Herein, one may find the written exchange of information between the IN-PREP partners and the competent authorities, which clearly demonstrates that all the competent Ethics Committees are notified and today fully aware of the IN-PREP IA. Furthermore, it highlights that most of the competent Ethics Committees acknowledge that the IN-PREP research demonstration activities fully comply with existing EU and national laws and regulations on ethics, data protection, privacy and fundamental rights standards. Finally, the evidence here presented also proves that the IN-PREP Consortium, namely the IN-PREP partners abide in full to the prevailing EU and national laws and regulations on ethics and fundamental rights standards. </w:t>
      </w:r>
    </w:p>
    <w:p w14:paraId="5D770FBA" w14:textId="77777777" w:rsidR="00E20D81" w:rsidRDefault="00E20D81" w:rsidP="00E20D81">
      <w:pPr>
        <w:spacing w:before="120" w:after="120" w:line="240" w:lineRule="auto"/>
        <w:jc w:val="both"/>
        <w:rPr>
          <w:rFonts w:ascii="Candara" w:eastAsia="Calibri" w:hAnsi="Candara" w:cs="Times New Roman"/>
          <w:b/>
          <w:bCs/>
          <w:i/>
          <w:color w:val="0099CC"/>
          <w:lang w:val="en-GB"/>
        </w:rPr>
      </w:pPr>
    </w:p>
    <w:p w14:paraId="3BA33BB2" w14:textId="77777777" w:rsidR="00E20D81" w:rsidRDefault="00E20D81" w:rsidP="00E20D81">
      <w:pPr>
        <w:spacing w:before="120" w:after="120" w:line="240" w:lineRule="auto"/>
        <w:jc w:val="both"/>
        <w:rPr>
          <w:rFonts w:ascii="Candara" w:eastAsia="Calibri" w:hAnsi="Candara" w:cs="Times New Roman"/>
          <w:b/>
          <w:bCs/>
          <w:i/>
          <w:color w:val="0099CC"/>
          <w:lang w:val="en-GB"/>
        </w:rPr>
      </w:pPr>
    </w:p>
    <w:p w14:paraId="0035EF70" w14:textId="77777777" w:rsidR="00E20D81" w:rsidRPr="00E20D81" w:rsidRDefault="00E20D81" w:rsidP="00E20D81">
      <w:pPr>
        <w:spacing w:before="120" w:after="120" w:line="240" w:lineRule="auto"/>
        <w:jc w:val="both"/>
        <w:rPr>
          <w:rFonts w:ascii="Candara" w:eastAsia="Calibri" w:hAnsi="Candara" w:cs="Times New Roman"/>
          <w:b/>
          <w:bCs/>
          <w:i/>
          <w:color w:val="0099CC"/>
          <w:lang w:val="en-GB"/>
        </w:rPr>
      </w:pPr>
      <w:r w:rsidRPr="00E20D81">
        <w:rPr>
          <w:rFonts w:ascii="Candara" w:eastAsia="Calibri" w:hAnsi="Candara" w:cs="Times New Roman"/>
          <w:b/>
          <w:bCs/>
          <w:i/>
          <w:color w:val="0099CC"/>
          <w:lang w:val="en-GB"/>
        </w:rPr>
        <w:lastRenderedPageBreak/>
        <w:t>Copyright message</w:t>
      </w:r>
    </w:p>
    <w:p w14:paraId="302F5203" w14:textId="49E0D1F8" w:rsidR="00E20D81" w:rsidRPr="00E20D81" w:rsidRDefault="00E20D81" w:rsidP="00E20D81">
      <w:pPr>
        <w:pBdr>
          <w:top w:val="single" w:sz="4" w:space="1" w:color="538135"/>
          <w:left w:val="single" w:sz="4" w:space="4" w:color="538135"/>
          <w:bottom w:val="single" w:sz="4" w:space="1" w:color="538135"/>
          <w:right w:val="single" w:sz="4" w:space="4" w:color="538135"/>
        </w:pBdr>
        <w:spacing w:before="120" w:after="120" w:line="240" w:lineRule="auto"/>
        <w:jc w:val="both"/>
        <w:rPr>
          <w:rFonts w:ascii="Candara" w:eastAsia="Calibri" w:hAnsi="Candara" w:cs="Times New Roman"/>
          <w:lang w:val="en-GB"/>
        </w:rPr>
      </w:pPr>
      <w:r w:rsidRPr="00E20D81">
        <w:rPr>
          <w:rFonts w:ascii="Candara" w:eastAsia="Calibri" w:hAnsi="Candara" w:cs="Times New Roman"/>
          <w:lang w:val="en-GB"/>
        </w:rPr>
        <w:t xml:space="preserve">©IN-PREP Consortium, 2017-2020. </w:t>
      </w:r>
      <w:r w:rsidR="00DA48CB">
        <w:rPr>
          <w:lang w:val="en-GB"/>
        </w:rPr>
        <w:t xml:space="preserve">The executive summary of this deliverable </w:t>
      </w:r>
      <w:r w:rsidRPr="00E20D81">
        <w:rPr>
          <w:rFonts w:ascii="Candara" w:eastAsia="Calibri" w:hAnsi="Candara" w:cs="Times New Roman"/>
          <w:lang w:val="en-GB"/>
        </w:rPr>
        <w:t>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226A0B05" w14:textId="77777777" w:rsidR="00E20D81" w:rsidRDefault="00E20D81"/>
    <w:sectPr w:rsidR="00E20D81" w:rsidSect="00306BB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D6600" w14:textId="77777777" w:rsidR="007C4FE3" w:rsidRDefault="007C4FE3" w:rsidP="00306BBC">
      <w:pPr>
        <w:spacing w:after="0" w:line="240" w:lineRule="auto"/>
      </w:pPr>
      <w:r>
        <w:separator/>
      </w:r>
    </w:p>
  </w:endnote>
  <w:endnote w:type="continuationSeparator" w:id="0">
    <w:p w14:paraId="7CFD5676" w14:textId="77777777" w:rsidR="007C4FE3" w:rsidRDefault="007C4FE3" w:rsidP="00306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Verdana"/>
    <w:charset w:val="A1"/>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645BB" w14:textId="77777777" w:rsidR="00306BBC" w:rsidRDefault="00306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33800" w14:textId="77777777" w:rsidR="00306BBC" w:rsidRDefault="00306BBC" w:rsidP="00306BBC">
    <w:pPr>
      <w:pStyle w:val="Footer"/>
    </w:pPr>
    <w:r>
      <w:rPr>
        <w:lang w:val="it-IT"/>
      </w:rPr>
      <w:t xml:space="preserve">© </w:t>
    </w:r>
    <w:r>
      <w:rPr>
        <w:lang w:val="it-IT"/>
      </w:rPr>
      <w:t>IN-PREP, 2019</w:t>
    </w:r>
  </w:p>
  <w:p w14:paraId="40147DC9" w14:textId="77777777" w:rsidR="00306BBC" w:rsidRDefault="00306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306BBC" w:rsidRPr="00E32141" w14:paraId="4E9421CA" w14:textId="77777777" w:rsidTr="003E1230">
      <w:tc>
        <w:tcPr>
          <w:tcW w:w="1115" w:type="dxa"/>
        </w:tcPr>
        <w:p w14:paraId="4DFCA810" w14:textId="77777777" w:rsidR="00306BBC" w:rsidRPr="00E32141" w:rsidRDefault="00306BBC" w:rsidP="00306BBC">
          <w:pPr>
            <w:pStyle w:val="Footer"/>
            <w:rPr>
              <w:lang w:val="en-GB"/>
            </w:rPr>
          </w:pPr>
          <w:r w:rsidRPr="00E32141">
            <w:rPr>
              <w:noProof/>
            </w:rPr>
            <w:drawing>
              <wp:inline distT="0" distB="0" distL="0" distR="0" wp14:anchorId="23E110D6" wp14:editId="0C4F9C0A">
                <wp:extent cx="438150" cy="292100"/>
                <wp:effectExtent l="0" t="0" r="0" b="0"/>
                <wp:docPr id="2" name="Picture 4"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70C8488C" w14:textId="77777777" w:rsidR="00306BBC" w:rsidRPr="00E32141" w:rsidRDefault="00306BBC" w:rsidP="00306BBC">
          <w:pPr>
            <w:pStyle w:val="Footer"/>
            <w:rPr>
              <w:lang w:val="en-GB"/>
            </w:rPr>
          </w:pPr>
          <w:r w:rsidRPr="00E32141">
            <w:rPr>
              <w:lang w:val="en-GB"/>
            </w:rPr>
            <w:t>This project has received funding from the European Union’s Horizon 2020 innovation programme under the Grant Agreement No 740627.</w:t>
          </w:r>
        </w:p>
      </w:tc>
    </w:tr>
  </w:tbl>
  <w:p w14:paraId="582F3A51" w14:textId="77777777" w:rsidR="00306BBC" w:rsidRDefault="00306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C35BB" w14:textId="77777777" w:rsidR="007C4FE3" w:rsidRDefault="007C4FE3" w:rsidP="00306BBC">
      <w:pPr>
        <w:spacing w:after="0" w:line="240" w:lineRule="auto"/>
      </w:pPr>
      <w:r>
        <w:separator/>
      </w:r>
    </w:p>
  </w:footnote>
  <w:footnote w:type="continuationSeparator" w:id="0">
    <w:p w14:paraId="4B12ACCA" w14:textId="77777777" w:rsidR="007C4FE3" w:rsidRDefault="007C4FE3" w:rsidP="00306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4F012" w14:textId="77777777" w:rsidR="00306BBC" w:rsidRDefault="00306B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306BBC" w:rsidRPr="002160E8" w14:paraId="174F131D" w14:textId="77777777" w:rsidTr="003E1230">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72B2B441" w14:textId="1C484B71" w:rsidR="00306BBC" w:rsidRPr="002160E8" w:rsidRDefault="00306BBC" w:rsidP="00306BBC">
          <w:pPr>
            <w:pStyle w:val="NoSpacing"/>
          </w:pPr>
          <w:r w:rsidRPr="002160E8">
            <w:t>D</w:t>
          </w:r>
          <w:r>
            <w:t>1</w:t>
          </w:r>
          <w:r>
            <w:t xml:space="preserve">0.1 Requirement </w:t>
          </w:r>
          <w:r>
            <w:t>No.3</w:t>
          </w:r>
          <w:bookmarkStart w:id="1" w:name="_GoBack"/>
          <w:bookmarkEnd w:id="1"/>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4CBA0498" w14:textId="77777777" w:rsidR="00306BBC" w:rsidRPr="002160E8" w:rsidRDefault="00306BBC" w:rsidP="00306BBC">
          <w:pPr>
            <w:pStyle w:val="NoSpacing"/>
            <w:jc w:val="right"/>
          </w:pPr>
          <w:r>
            <w:t>Confidential</w:t>
          </w:r>
        </w:p>
      </w:tc>
    </w:tr>
  </w:tbl>
  <w:p w14:paraId="3C9D34D3" w14:textId="77777777" w:rsidR="00306BBC" w:rsidRDefault="00306B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D61C1" w14:textId="77777777" w:rsidR="00306BBC" w:rsidRDefault="00306B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D81"/>
    <w:rsid w:val="00306BBC"/>
    <w:rsid w:val="007C4FE3"/>
    <w:rsid w:val="00C776AA"/>
    <w:rsid w:val="00DA48CB"/>
    <w:rsid w:val="00E20D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CFF0"/>
  <w15:chartTrackingRefBased/>
  <w15:docId w15:val="{EC8C9BA9-D44E-4F74-A75F-E9C1D560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D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D81"/>
    <w:rPr>
      <w:rFonts w:ascii="Segoe UI" w:hAnsi="Segoe UI" w:cs="Segoe UI"/>
      <w:sz w:val="18"/>
      <w:szCs w:val="18"/>
    </w:rPr>
  </w:style>
  <w:style w:type="table" w:styleId="TableGrid">
    <w:name w:val="Table Grid"/>
    <w:basedOn w:val="TableNormal"/>
    <w:uiPriority w:val="39"/>
    <w:rsid w:val="00E20D81"/>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6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BBC"/>
  </w:style>
  <w:style w:type="paragraph" w:styleId="Footer">
    <w:name w:val="footer"/>
    <w:basedOn w:val="Normal"/>
    <w:link w:val="FooterChar"/>
    <w:uiPriority w:val="99"/>
    <w:unhideWhenUsed/>
    <w:rsid w:val="00306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BBC"/>
  </w:style>
  <w:style w:type="paragraph" w:styleId="NoSpacing">
    <w:name w:val="No Spacing"/>
    <w:uiPriority w:val="1"/>
    <w:qFormat/>
    <w:rsid w:val="00306BBC"/>
    <w:pPr>
      <w:spacing w:after="0" w:line="240" w:lineRule="auto"/>
      <w:jc w:val="both"/>
    </w:pPr>
    <w:rPr>
      <w:rFonts w:ascii="Candara" w:hAnsi="Candar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800">
      <w:bodyDiv w:val="1"/>
      <w:marLeft w:val="0"/>
      <w:marRight w:val="0"/>
      <w:marTop w:val="0"/>
      <w:marBottom w:val="0"/>
      <w:divBdr>
        <w:top w:val="none" w:sz="0" w:space="0" w:color="auto"/>
        <w:left w:val="none" w:sz="0" w:space="0" w:color="auto"/>
        <w:bottom w:val="none" w:sz="0" w:space="0" w:color="auto"/>
        <w:right w:val="none" w:sz="0" w:space="0" w:color="auto"/>
      </w:divBdr>
    </w:div>
    <w:div w:id="597444267">
      <w:bodyDiv w:val="1"/>
      <w:marLeft w:val="0"/>
      <w:marRight w:val="0"/>
      <w:marTop w:val="0"/>
      <w:marBottom w:val="0"/>
      <w:divBdr>
        <w:top w:val="none" w:sz="0" w:space="0" w:color="auto"/>
        <w:left w:val="none" w:sz="0" w:space="0" w:color="auto"/>
        <w:bottom w:val="none" w:sz="0" w:space="0" w:color="auto"/>
        <w:right w:val="none" w:sz="0" w:space="0" w:color="auto"/>
      </w:divBdr>
    </w:div>
    <w:div w:id="15266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in-prep.eu/"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3</cp:revision>
  <dcterms:created xsi:type="dcterms:W3CDTF">2019-05-16T13:28:00Z</dcterms:created>
  <dcterms:modified xsi:type="dcterms:W3CDTF">2019-05-16T16:17:00Z</dcterms:modified>
</cp:coreProperties>
</file>